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4E7" w14:textId="77777777" w:rsidR="00D5289F" w:rsidRPr="006455E2" w:rsidRDefault="00D5289F" w:rsidP="00D528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6455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455E2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УРОВЕНЬ ВЫСШЕГО ОБРАЗОВАНИЯ</w:t>
      </w:r>
    </w:p>
    <w:p w14:paraId="30833726" w14:textId="77777777" w:rsidR="00D5289F" w:rsidRPr="006455E2" w:rsidRDefault="00D5289F" w:rsidP="00D528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782"/>
        <w:gridCol w:w="9278"/>
        <w:gridCol w:w="5074"/>
      </w:tblGrid>
      <w:tr w:rsidR="006455E2" w:rsidRPr="006455E2" w14:paraId="32447F85" w14:textId="77777777" w:rsidTr="005D65A6">
        <w:tc>
          <w:tcPr>
            <w:tcW w:w="782" w:type="dxa"/>
          </w:tcPr>
          <w:p w14:paraId="5BCA4EDC" w14:textId="37D3FE52" w:rsidR="00786A3B" w:rsidRPr="006455E2" w:rsidRDefault="00786A3B" w:rsidP="00972337">
            <w:pPr>
              <w:pStyle w:val="a6"/>
              <w:widowControl w:val="0"/>
              <w:ind w:left="0"/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eastAsia="ru-RU"/>
                <w14:ligatures w14:val="none"/>
              </w:rPr>
              <w:t>№ </w:t>
            </w:r>
            <w:r w:rsidRPr="006455E2"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val="be-BY" w:eastAsia="ru-RU"/>
                <w14:ligatures w14:val="none"/>
              </w:rPr>
              <w:t>п/п</w:t>
            </w:r>
          </w:p>
        </w:tc>
        <w:tc>
          <w:tcPr>
            <w:tcW w:w="9278" w:type="dxa"/>
          </w:tcPr>
          <w:p w14:paraId="7B404654" w14:textId="59686B7C" w:rsidR="00786A3B" w:rsidRPr="006455E2" w:rsidRDefault="0025488D" w:rsidP="00D5289F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Несоответствие</w:t>
            </w:r>
          </w:p>
        </w:tc>
        <w:tc>
          <w:tcPr>
            <w:tcW w:w="5074" w:type="dxa"/>
          </w:tcPr>
          <w:p w14:paraId="6BD700BF" w14:textId="5E1AA691" w:rsidR="00786A3B" w:rsidRPr="006455E2" w:rsidRDefault="0025488D" w:rsidP="00D5289F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Нормативный правовой акт</w:t>
            </w:r>
          </w:p>
        </w:tc>
      </w:tr>
      <w:tr w:rsidR="006455E2" w:rsidRPr="006455E2" w14:paraId="1B549840" w14:textId="77777777" w:rsidTr="005D65A6">
        <w:tc>
          <w:tcPr>
            <w:tcW w:w="782" w:type="dxa"/>
          </w:tcPr>
          <w:p w14:paraId="08DCECF5" w14:textId="3E836BE6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1E7B2C1A" w14:textId="743F93B1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 учитываются все пункты, которые должны быть отражены в уставе учреждения высшего образования</w:t>
            </w:r>
          </w:p>
        </w:tc>
        <w:tc>
          <w:tcPr>
            <w:tcW w:w="5074" w:type="dxa"/>
          </w:tcPr>
          <w:p w14:paraId="7657A4A7" w14:textId="1FFC3A66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я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1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Кодекса </w:t>
            </w:r>
            <w:r w:rsidR="00970B8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Республики Беларусь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об образовании 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(далее – Кодекс об образовании)</w:t>
            </w:r>
          </w:p>
        </w:tc>
      </w:tr>
      <w:tr w:rsidR="006455E2" w:rsidRPr="006455E2" w14:paraId="65BD48F4" w14:textId="77777777" w:rsidTr="005D65A6">
        <w:tc>
          <w:tcPr>
            <w:tcW w:w="782" w:type="dxa"/>
          </w:tcPr>
          <w:p w14:paraId="78D02B8B" w14:textId="66D96EFA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390A4C6E" w14:textId="39DC9382" w:rsidR="00BF6261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ри приеме на работу педагогических работников не осуществляется запрос на предмет наличия (отсутствия) судимости</w:t>
            </w:r>
            <w:r w:rsidR="00BF626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14:paraId="65237413" w14:textId="3D829351" w:rsidR="00786A3B" w:rsidRPr="006455E2" w:rsidRDefault="00BF6261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осуществление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прием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на работу раньше, чем получена характеристика или запрос из ИЦ УВД</w:t>
            </w:r>
          </w:p>
        </w:tc>
        <w:tc>
          <w:tcPr>
            <w:tcW w:w="5074" w:type="dxa"/>
          </w:tcPr>
          <w:p w14:paraId="1DC46B45" w14:textId="75E9FDA2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татья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51 Кодекса об образовании</w:t>
            </w:r>
          </w:p>
          <w:p w14:paraId="1353ED71" w14:textId="77777777" w:rsidR="001F0032" w:rsidRPr="006455E2" w:rsidRDefault="001F0032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10ED8627" w14:textId="571DBD1C" w:rsidR="00BF6261" w:rsidRPr="006455E2" w:rsidRDefault="00890EB6" w:rsidP="00890EB6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F6261" w:rsidRPr="006455E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0032" w:rsidRPr="006455E2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BF6261" w:rsidRPr="006455E2">
              <w:rPr>
                <w:rFonts w:ascii="Times New Roman" w:hAnsi="Times New Roman" w:cs="Times New Roman"/>
                <w:sz w:val="26"/>
                <w:szCs w:val="26"/>
              </w:rPr>
              <w:t xml:space="preserve">Декрета Президента Республики Беларусь от </w:t>
            </w:r>
          </w:p>
          <w:p w14:paraId="1C28D698" w14:textId="19CCE89F" w:rsidR="001F0032" w:rsidRPr="006455E2" w:rsidRDefault="00BF6261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15.12.2014 № 5</w:t>
            </w:r>
            <w:r w:rsidR="00890EB6" w:rsidRPr="006455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Об усилении требований к руководящим кадрам и работникам организаций</w:t>
            </w:r>
            <w:r w:rsidR="00890EB6" w:rsidRPr="006455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455E2" w:rsidRPr="006455E2" w14:paraId="00E66D43" w14:textId="77777777" w:rsidTr="005D65A6">
        <w:tc>
          <w:tcPr>
            <w:tcW w:w="782" w:type="dxa"/>
          </w:tcPr>
          <w:p w14:paraId="3B7B55C7" w14:textId="77777777" w:rsidR="00972337" w:rsidRPr="006455E2" w:rsidRDefault="00972337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05968E09" w14:textId="3BCA3BB5" w:rsidR="00972337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В</w:t>
            </w:r>
            <w:r w:rsidR="00972337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образовательном процессе используется литература, не имеющая соответствующих грифо</w:t>
            </w:r>
            <w:r w:rsidR="006B6C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в</w:t>
            </w:r>
          </w:p>
        </w:tc>
        <w:tc>
          <w:tcPr>
            <w:tcW w:w="5074" w:type="dxa"/>
          </w:tcPr>
          <w:p w14:paraId="7BD3A178" w14:textId="43A9502E" w:rsidR="00972337" w:rsidRPr="006455E2" w:rsidRDefault="00972337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пункт 10 статьи 86 Кодекса об образовании</w:t>
            </w:r>
          </w:p>
        </w:tc>
      </w:tr>
      <w:tr w:rsidR="006455E2" w:rsidRPr="006455E2" w14:paraId="4EC55B86" w14:textId="77777777" w:rsidTr="005D65A6">
        <w:tc>
          <w:tcPr>
            <w:tcW w:w="782" w:type="dxa"/>
          </w:tcPr>
          <w:p w14:paraId="49B6F28E" w14:textId="77777777" w:rsidR="00972337" w:rsidRPr="006455E2" w:rsidRDefault="00972337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0A8412EC" w14:textId="6233DFBA" w:rsidR="00972337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</w:t>
            </w:r>
            <w:r w:rsidR="00972337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е соблюдаются требования по наполняемости учебных групп</w:t>
            </w:r>
          </w:p>
        </w:tc>
        <w:tc>
          <w:tcPr>
            <w:tcW w:w="5074" w:type="dxa"/>
          </w:tcPr>
          <w:p w14:paraId="07D69957" w14:textId="465AF418" w:rsidR="00972337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</w:t>
            </w:r>
            <w:r w:rsidR="00972337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ункт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972337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3 статьи 207 Кодекса об образовании</w:t>
            </w:r>
          </w:p>
        </w:tc>
      </w:tr>
      <w:tr w:rsidR="006455E2" w:rsidRPr="006455E2" w14:paraId="0EFF714A" w14:textId="77777777" w:rsidTr="005D65A6">
        <w:tc>
          <w:tcPr>
            <w:tcW w:w="782" w:type="dxa"/>
          </w:tcPr>
          <w:p w14:paraId="45F2C8CD" w14:textId="77777777" w:rsidR="00E54AE2" w:rsidRPr="006455E2" w:rsidRDefault="00E54AE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4B2064D8" w14:textId="225A3CD3" w:rsidR="00E54AE2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обеспечены учебниками и учебными пособиями, учебно-методическими материалами учебные дисциплины, подлежащие изучению в предстоящем учебном году, в очной и заочной формах получения образования, также </w:t>
            </w:r>
          </w:p>
          <w:p w14:paraId="0E0E458E" w14:textId="27C017CD" w:rsidR="00E54AE2" w:rsidRPr="006455E2" w:rsidRDefault="00E54AE2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не в полной мере обеспечены учебно-методическими комплексами и электронными учебно-методическими комплексами (далее – УМК, ЭУМК)</w:t>
            </w:r>
          </w:p>
        </w:tc>
        <w:tc>
          <w:tcPr>
            <w:tcW w:w="5074" w:type="dxa"/>
          </w:tcPr>
          <w:p w14:paraId="548F0D56" w14:textId="31729380" w:rsidR="00E54AE2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А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бзацы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двенадцатый и тринадцатый статьи 215 Закона Республики Беларусь 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О лицензировании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455E2" w:rsidRPr="006455E2" w14:paraId="461905D7" w14:textId="77777777" w:rsidTr="005D65A6">
        <w:tc>
          <w:tcPr>
            <w:tcW w:w="782" w:type="dxa"/>
          </w:tcPr>
          <w:p w14:paraId="17619336" w14:textId="77777777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15594ECB" w14:textId="748F7349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определен порядок избрания членов совета учреждения образования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секретарь совета учреждения образования избран не на первом заседании</w:t>
            </w:r>
          </w:p>
        </w:tc>
        <w:tc>
          <w:tcPr>
            <w:tcW w:w="5074" w:type="dxa"/>
          </w:tcPr>
          <w:p w14:paraId="1E3082DC" w14:textId="65A4C361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ункты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13 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Положения о 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совете учреждения образова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ния, утве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ржденного постановлением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101F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Министерства образования Республики Беларусь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от 18.07.2011 № 84</w:t>
            </w:r>
          </w:p>
        </w:tc>
      </w:tr>
      <w:tr w:rsidR="006455E2" w:rsidRPr="006455E2" w14:paraId="5B789F66" w14:textId="77777777" w:rsidTr="005D65A6">
        <w:tc>
          <w:tcPr>
            <w:tcW w:w="782" w:type="dxa"/>
          </w:tcPr>
          <w:p w14:paraId="512D46CB" w14:textId="77777777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5101BBFA" w14:textId="36FC32FB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рофессорско-педагогический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состав, методисты, деканы, заместители деканов, заведующие кафедрами, руководители, начальники факультета,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старшие преподаватели не имеют соответствующего образования, ученой степени или звания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соответственно</w:t>
            </w:r>
          </w:p>
        </w:tc>
        <w:tc>
          <w:tcPr>
            <w:tcW w:w="5074" w:type="dxa"/>
          </w:tcPr>
          <w:p w14:paraId="4A9544AE" w14:textId="43B825B2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К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валификационн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ые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требовани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к должностям, установленны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выпуском 28 Единого квалификационного справочника должностей служащих 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Должности служащих, занятых в образовании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, утвержденного постановлением Министерства труда и социальной защиты Республики Беларусь от 29.07.2020 № 69</w:t>
            </w:r>
          </w:p>
        </w:tc>
      </w:tr>
      <w:tr w:rsidR="006455E2" w:rsidRPr="006455E2" w14:paraId="38A09640" w14:textId="77777777" w:rsidTr="005D65A6">
        <w:tc>
          <w:tcPr>
            <w:tcW w:w="782" w:type="dxa"/>
          </w:tcPr>
          <w:p w14:paraId="2D5ADA2D" w14:textId="77777777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1170AEFE" w14:textId="14A0516E" w:rsidR="00786A3B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соблюдаются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i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сроки повышения квалификации сотрудников </w:t>
            </w:r>
          </w:p>
        </w:tc>
        <w:tc>
          <w:tcPr>
            <w:tcW w:w="5074" w:type="dxa"/>
          </w:tcPr>
          <w:p w14:paraId="2AF5F40E" w14:textId="3A193B1B" w:rsidR="00786A3B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38 Положения о непрерывном 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профессиональном образовании руководящих работников и специалистов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, утвержденного постановлением Совета Министров Республики Беларусь от</w:t>
            </w:r>
            <w:r w:rsidR="004270A6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01.09.2022 № </w:t>
            </w:r>
            <w:r w:rsidR="004179D7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74</w:t>
            </w:r>
          </w:p>
        </w:tc>
      </w:tr>
      <w:tr w:rsidR="006455E2" w:rsidRPr="006455E2" w14:paraId="48A14EDD" w14:textId="77777777" w:rsidTr="005D65A6">
        <w:tc>
          <w:tcPr>
            <w:tcW w:w="782" w:type="dxa"/>
          </w:tcPr>
          <w:p w14:paraId="03B0F4F0" w14:textId="77777777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36B14CF1" w14:textId="0DDBB0B0" w:rsidR="00786A3B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проводится аттестация специалистов, в том числе профессорско-преподавательского состава, не соблюдается периодичность прохождения аттестации</w:t>
            </w:r>
          </w:p>
        </w:tc>
        <w:tc>
          <w:tcPr>
            <w:tcW w:w="5074" w:type="dxa"/>
          </w:tcPr>
          <w:p w14:paraId="4AE18467" w14:textId="6C07D9FB" w:rsidR="00786A3B" w:rsidRPr="006455E2" w:rsidRDefault="00890EB6" w:rsidP="004270A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ункты</w:t>
            </w: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r w:rsidR="004270A6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4270A6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Положение об аттестации работников, занимающих должности служащих,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утвержденного постановлением Совета Министров Республики Беларусь от </w:t>
            </w:r>
            <w:r w:rsidR="004270A6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18.12.2025 № 736</w:t>
            </w:r>
          </w:p>
        </w:tc>
      </w:tr>
      <w:tr w:rsidR="006455E2" w:rsidRPr="006455E2" w14:paraId="6163F475" w14:textId="77777777" w:rsidTr="005D65A6">
        <w:tc>
          <w:tcPr>
            <w:tcW w:w="782" w:type="dxa"/>
          </w:tcPr>
          <w:p w14:paraId="563B09CC" w14:textId="77777777" w:rsidR="00FD2293" w:rsidRPr="006455E2" w:rsidRDefault="00FD2293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31F3B5EF" w14:textId="0A03173D" w:rsidR="00FD2293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выполняется норматив обеспеченности обучающихся общей площадью помещений</w:t>
            </w:r>
          </w:p>
        </w:tc>
        <w:tc>
          <w:tcPr>
            <w:tcW w:w="5074" w:type="dxa"/>
          </w:tcPr>
          <w:p w14:paraId="6D97534F" w14:textId="05B75E40" w:rsidR="00FD2293" w:rsidRPr="006455E2" w:rsidRDefault="00C40212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Строительные правила СП 3.02.15-2025 «Здания учреждений образования, реализующих образовательные программы профессионально-технического, среднего специального, высшего образования, и учреждений дополнительного образования взрослых», разработанные РУП «СТРОЙТЕХНОРМ» и внесенные главным управлением архитектуры, градостроительства, проектной, научно-технической, инновационной политики и цифровой трансформации Минстройархитектуры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утвержденны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введенны</w:t>
            </w:r>
            <w:r w:rsidR="005864C5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й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в дейст</w:t>
            </w:r>
            <w:r w:rsidR="00FD2293"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вие </w:t>
            </w:r>
            <w:r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постановлением</w:t>
            </w:r>
            <w:r w:rsidR="00FD2293"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 Министерства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архитектуры и строительства Республики Беларусь от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30.04.2025 № 53</w:t>
            </w:r>
          </w:p>
        </w:tc>
      </w:tr>
      <w:tr w:rsidR="006455E2" w:rsidRPr="006455E2" w14:paraId="7A2EBC95" w14:textId="77777777" w:rsidTr="005D65A6">
        <w:tc>
          <w:tcPr>
            <w:tcW w:w="782" w:type="dxa"/>
          </w:tcPr>
          <w:p w14:paraId="49DF5AAE" w14:textId="77777777" w:rsidR="00C22254" w:rsidRPr="006455E2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6203B0DC" w14:textId="77777777" w:rsidR="00DC6D7D" w:rsidRPr="006455E2" w:rsidRDefault="00890EB6" w:rsidP="00DC6D7D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учебных помещениях количество посадочных мест не соответствует установленным нормам</w:t>
            </w:r>
            <w:r w:rsidR="00DC6D7D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14:paraId="191B2242" w14:textId="516670D6" w:rsidR="00DC6D7D" w:rsidRPr="006455E2" w:rsidRDefault="00C22254" w:rsidP="00DC6D7D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  <w:t>кабинеты учебно-</w:t>
            </w:r>
            <w:r w:rsidRPr="006455E2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  <w14:ligatures w14:val="none"/>
              </w:rPr>
              <w:t xml:space="preserve">вычислительной техники не оборудованы в соответствии с </w:t>
            </w:r>
            <w:r w:rsidRPr="006455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  <w:t>установленными требованиями</w:t>
            </w:r>
            <w:r w:rsidR="00DC6D7D" w:rsidRPr="006455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  <w:t>:</w:t>
            </w:r>
          </w:p>
          <w:p w14:paraId="6BC08C15" w14:textId="69450D46" w:rsidR="00DC6D7D" w:rsidRPr="006455E2" w:rsidRDefault="00DC6D7D" w:rsidP="00DC6D7D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площадь одного рабочего места менее 4,5 м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2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14:paraId="18A6A63F" w14:textId="42A4D013" w:rsidR="00C22254" w:rsidRPr="006455E2" w:rsidRDefault="00DC6D7D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не оборудованы рабочими стульями (креслами) с подъемно-поворотным, регулируемым по высоте и углам наклона сиденья и спинки механизмом</w:t>
            </w:r>
          </w:p>
        </w:tc>
        <w:tc>
          <w:tcPr>
            <w:tcW w:w="5074" w:type="dxa"/>
          </w:tcPr>
          <w:p w14:paraId="4C447AFB" w14:textId="4D4D5551" w:rsidR="00C22254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риложения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9 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специфически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санитарно-эпидемиологически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ям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 содержанию и эксплуатации учреждений образования, утвержденны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постановлением Совета Министров Республики Беларусь от 07.08.2019 № 525</w:t>
            </w:r>
          </w:p>
        </w:tc>
      </w:tr>
      <w:tr w:rsidR="006455E2" w:rsidRPr="006455E2" w14:paraId="1783A57D" w14:textId="77777777" w:rsidTr="005D65A6">
        <w:tc>
          <w:tcPr>
            <w:tcW w:w="782" w:type="dxa"/>
          </w:tcPr>
          <w:p w14:paraId="7F1FA298" w14:textId="77777777" w:rsidR="00C22254" w:rsidRPr="006455E2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7BAD973A" w14:textId="381D234B" w:rsidR="00C22254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выполняются нормы обеспеченности спортивным инвентарем и оборудованием, необходимым для организации физического воспитания обучающихся в соответствии с требованиями</w:t>
            </w:r>
          </w:p>
        </w:tc>
        <w:tc>
          <w:tcPr>
            <w:tcW w:w="5074" w:type="dxa"/>
          </w:tcPr>
          <w:p w14:paraId="4D8F8F92" w14:textId="798848C7" w:rsidR="00C22254" w:rsidRPr="006455E2" w:rsidRDefault="00C22254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Приложение 3 </w:t>
            </w:r>
            <w:r w:rsidR="00890EB6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 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Перечн</w:t>
            </w:r>
            <w:r w:rsidR="00890EB6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ю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норм</w:t>
            </w:r>
            <w:r w:rsidR="00890EB6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ам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обеспечения спортивным инвентарем и оборудованием, необходимыми для организации физического воспитания обучающихся при получении ими </w:t>
            </w:r>
            <w:r w:rsidRPr="006455E2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:lang w:eastAsia="ru-RU"/>
                <w14:ligatures w14:val="none"/>
              </w:rPr>
              <w:t>высшего образования, проведения с ними физкультурно-оздоровительных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спортивно-массовых мероприятий, утвержденн</w:t>
            </w:r>
            <w:r w:rsidR="00890EB6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ому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постановлением Министерства образования Республики Беларусь от 14.07.2014 № 105</w:t>
            </w:r>
          </w:p>
        </w:tc>
      </w:tr>
      <w:tr w:rsidR="006455E2" w:rsidRPr="006455E2" w14:paraId="62FE4CA3" w14:textId="77777777" w:rsidTr="005D65A6">
        <w:tc>
          <w:tcPr>
            <w:tcW w:w="782" w:type="dxa"/>
          </w:tcPr>
          <w:p w14:paraId="3A1EB8D4" w14:textId="77777777" w:rsidR="00C22254" w:rsidRPr="006455E2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47A57D26" w14:textId="65B619EC" w:rsidR="00C22254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информационно-методической части учебных программ</w:t>
            </w:r>
            <w:r w:rsidR="000438FA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 учебным дисциплинам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рекомендованы учебные издания, изданные более 5 лет назад</w:t>
            </w:r>
          </w:p>
        </w:tc>
        <w:tc>
          <w:tcPr>
            <w:tcW w:w="5074" w:type="dxa"/>
          </w:tcPr>
          <w:p w14:paraId="32BEF65E" w14:textId="6C601497" w:rsidR="00C22254" w:rsidRPr="006455E2" w:rsidRDefault="00890EB6" w:rsidP="00C22254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5196C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50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Положения о порядке подготовки и выпуска учебных изданий и их использования, </w:t>
            </w:r>
            <w:r w:rsidR="00C22254" w:rsidRPr="006455E2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 xml:space="preserve">утвержденной постановлением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Министерства 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бразования Республики Беларусь от 22.</w:t>
            </w:r>
            <w:r w:rsidR="00C22254" w:rsidRPr="006455E2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>03.2023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№ 107</w:t>
            </w:r>
          </w:p>
        </w:tc>
      </w:tr>
      <w:tr w:rsidR="006455E2" w:rsidRPr="006455E2" w14:paraId="36A8544E" w14:textId="77777777" w:rsidTr="005D65A6">
        <w:tc>
          <w:tcPr>
            <w:tcW w:w="782" w:type="dxa"/>
          </w:tcPr>
          <w:p w14:paraId="4C7B0527" w14:textId="77777777" w:rsidR="001F0032" w:rsidRPr="006455E2" w:rsidRDefault="001F003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26818688" w14:textId="33AB14F3" w:rsidR="001F0032" w:rsidRPr="006455E2" w:rsidRDefault="005C70A1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аименование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некоторых учебных дисциплин прописывается в сокращенном виде</w:t>
            </w:r>
          </w:p>
        </w:tc>
        <w:tc>
          <w:tcPr>
            <w:tcW w:w="5074" w:type="dxa"/>
          </w:tcPr>
          <w:p w14:paraId="5212CF52" w14:textId="184BE5E0" w:rsidR="001F0032" w:rsidRPr="006455E2" w:rsidRDefault="00890EB6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бзац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четвертый подпункта 2.1 п</w:t>
            </w:r>
            <w:r w:rsidR="001F0032"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ункта 2 </w:t>
            </w:r>
            <w:r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постановления </w:t>
            </w:r>
            <w:r w:rsidR="005C70A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Министерства образования Республики Беларусь от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10.11.2010 №</w:t>
            </w:r>
            <w:r w:rsidR="00BF626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111 </w:t>
            </w:r>
            <w:r w:rsidR="005C70A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Аб устанаўленні узору заліковай кніжкі</w:t>
            </w:r>
            <w:r w:rsidR="005C70A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</w:tr>
      <w:tr w:rsidR="001F0032" w:rsidRPr="006455E2" w14:paraId="1395748E" w14:textId="77777777" w:rsidTr="005D65A6">
        <w:tc>
          <w:tcPr>
            <w:tcW w:w="782" w:type="dxa"/>
          </w:tcPr>
          <w:p w14:paraId="6CAB89C8" w14:textId="77777777" w:rsidR="001F0032" w:rsidRPr="006455E2" w:rsidRDefault="001F003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3EA902DA" w14:textId="6275052E" w:rsidR="001F0032" w:rsidRPr="006455E2" w:rsidRDefault="005C70A1" w:rsidP="00BF6261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разработаны методические указания по разработке </w:t>
            </w:r>
            <w:r w:rsidR="001F0032"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учебно-программной документации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образовательных программ высшего образования для определения требований к </w:t>
            </w:r>
            <w:r w:rsidR="001F0032" w:rsidRPr="006455E2"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  <w:t>учебно-программной документации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со</w:t>
            </w:r>
            <w:r w:rsidR="001F0032" w:rsidRPr="006455E2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>ответствующей образовательной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программы, учебным и иным изданиям, допускаемым к использованию </w:t>
            </w:r>
          </w:p>
          <w:p w14:paraId="0BD1AD74" w14:textId="449821F2" w:rsidR="001F0032" w:rsidRPr="006455E2" w:rsidRDefault="001F0032" w:rsidP="00BF6261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 образовательном процессе </w:t>
            </w:r>
          </w:p>
        </w:tc>
        <w:tc>
          <w:tcPr>
            <w:tcW w:w="5074" w:type="dxa"/>
          </w:tcPr>
          <w:p w14:paraId="05F7EEEC" w14:textId="176AA622" w:rsidR="001F0032" w:rsidRPr="006455E2" w:rsidRDefault="005C70A1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10 статьи 86 Кодекса об образовании</w:t>
            </w:r>
            <w:r w:rsidR="00BF626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</w:tr>
    </w:tbl>
    <w:p w14:paraId="61AFB8D1" w14:textId="63C92369" w:rsidR="00A81B8B" w:rsidRPr="006455E2" w:rsidRDefault="00A81B8B" w:rsidP="0097233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30"/>
          <w:szCs w:val="30"/>
          <w:highlight w:val="yellow"/>
          <w:lang w:eastAsia="ru-RU"/>
          <w14:ligatures w14:val="none"/>
        </w:rPr>
      </w:pPr>
    </w:p>
    <w:sectPr w:rsidR="00A81B8B" w:rsidRPr="006455E2" w:rsidSect="00890EB6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A57C" w14:textId="77777777" w:rsidR="00826A26" w:rsidRDefault="00826A26">
      <w:pPr>
        <w:spacing w:after="0" w:line="240" w:lineRule="auto"/>
      </w:pPr>
      <w:r>
        <w:separator/>
      </w:r>
    </w:p>
  </w:endnote>
  <w:endnote w:type="continuationSeparator" w:id="0">
    <w:p w14:paraId="6B0D4886" w14:textId="77777777" w:rsidR="00826A26" w:rsidRDefault="0082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B200" w14:textId="77777777" w:rsidR="00826A26" w:rsidRDefault="00826A26">
      <w:pPr>
        <w:spacing w:after="0" w:line="240" w:lineRule="auto"/>
      </w:pPr>
      <w:r>
        <w:separator/>
      </w:r>
    </w:p>
  </w:footnote>
  <w:footnote w:type="continuationSeparator" w:id="0">
    <w:p w14:paraId="6812565C" w14:textId="77777777" w:rsidR="00826A26" w:rsidRDefault="0082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817477"/>
      <w:docPartObj>
        <w:docPartGallery w:val="Page Numbers (Top of Page)"/>
        <w:docPartUnique/>
      </w:docPartObj>
    </w:sdtPr>
    <w:sdtContent>
      <w:p w14:paraId="4B37A681" w14:textId="77777777" w:rsidR="00C144F1" w:rsidRDefault="00C144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9D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95BD3"/>
    <w:multiLevelType w:val="hybridMultilevel"/>
    <w:tmpl w:val="0A5268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9F"/>
    <w:rsid w:val="00001836"/>
    <w:rsid w:val="000438FA"/>
    <w:rsid w:val="000F315A"/>
    <w:rsid w:val="001101F3"/>
    <w:rsid w:val="0015196C"/>
    <w:rsid w:val="001F0032"/>
    <w:rsid w:val="0025488D"/>
    <w:rsid w:val="002F4A54"/>
    <w:rsid w:val="00331FA7"/>
    <w:rsid w:val="0033782A"/>
    <w:rsid w:val="00345E61"/>
    <w:rsid w:val="003F702D"/>
    <w:rsid w:val="004179D7"/>
    <w:rsid w:val="004270A6"/>
    <w:rsid w:val="004F119D"/>
    <w:rsid w:val="005864C5"/>
    <w:rsid w:val="005C70A1"/>
    <w:rsid w:val="005D65A6"/>
    <w:rsid w:val="006455E2"/>
    <w:rsid w:val="006B6CE2"/>
    <w:rsid w:val="006C3EB1"/>
    <w:rsid w:val="00786A3B"/>
    <w:rsid w:val="00826A26"/>
    <w:rsid w:val="00890EB6"/>
    <w:rsid w:val="008A15E5"/>
    <w:rsid w:val="00970B84"/>
    <w:rsid w:val="00972337"/>
    <w:rsid w:val="009A4683"/>
    <w:rsid w:val="00A20CDC"/>
    <w:rsid w:val="00A81B8B"/>
    <w:rsid w:val="00AA7EF4"/>
    <w:rsid w:val="00B3155E"/>
    <w:rsid w:val="00BA7180"/>
    <w:rsid w:val="00BF6261"/>
    <w:rsid w:val="00C144F1"/>
    <w:rsid w:val="00C22254"/>
    <w:rsid w:val="00C30D58"/>
    <w:rsid w:val="00C40212"/>
    <w:rsid w:val="00C93B98"/>
    <w:rsid w:val="00D5289F"/>
    <w:rsid w:val="00DC6D7D"/>
    <w:rsid w:val="00E54AE2"/>
    <w:rsid w:val="00E55DD2"/>
    <w:rsid w:val="00EA2E34"/>
    <w:rsid w:val="00F41492"/>
    <w:rsid w:val="00F629D0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19B9"/>
  <w15:docId w15:val="{EC00199B-5D3F-4C3A-B279-105DE362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D5289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78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Z-Tech</cp:lastModifiedBy>
  <cp:revision>10</cp:revision>
  <cp:lastPrinted>2026-01-06T12:52:00Z</cp:lastPrinted>
  <dcterms:created xsi:type="dcterms:W3CDTF">2026-01-06T12:16:00Z</dcterms:created>
  <dcterms:modified xsi:type="dcterms:W3CDTF">2026-07-09T12:58:00Z</dcterms:modified>
</cp:coreProperties>
</file>